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FC279" w14:textId="7143CC5D" w:rsidR="00A91E1E" w:rsidRPr="00D9488B" w:rsidRDefault="00A91E1E" w:rsidP="00462A34">
      <w:pPr>
        <w:shd w:val="clear" w:color="auto" w:fill="FFFFFF"/>
        <w:tabs>
          <w:tab w:val="left" w:pos="7455"/>
        </w:tabs>
        <w:bidi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A93185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</w:t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8A0E1A" w:rsidRPr="00D9488B">
        <w:rPr>
          <w:rFonts w:ascii="David" w:eastAsia="Times New Roman" w:hAnsi="David" w:cs="David"/>
          <w:color w:val="000000"/>
          <w:sz w:val="24"/>
          <w:szCs w:val="24"/>
        </w:rPr>
        <w:tab/>
      </w:r>
    </w:p>
    <w:p w14:paraId="70D48DD8" w14:textId="09861298" w:rsidR="00A91E1E" w:rsidRPr="001B76B0" w:rsidRDefault="00462A34" w:rsidP="00462A34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אוגוסט 2020</w:t>
      </w:r>
    </w:p>
    <w:p w14:paraId="5032598B" w14:textId="77777777" w:rsidR="000C2C42" w:rsidRPr="00D9488B" w:rsidRDefault="000C2C42" w:rsidP="000C2C42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CCC95CD" w14:textId="77777777" w:rsidR="00462A34" w:rsidRDefault="00462A34" w:rsidP="000C2C42">
      <w:pPr>
        <w:shd w:val="clear" w:color="auto" w:fill="FFFFFF"/>
        <w:spacing w:after="120" w:line="240" w:lineRule="auto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36A205BC" w14:textId="062822D2" w:rsidR="00FA4BA7" w:rsidRPr="001B76B0" w:rsidRDefault="00FA4BA7" w:rsidP="000C2C42">
      <w:pPr>
        <w:shd w:val="clear" w:color="auto" w:fill="FFFFFF"/>
        <w:spacing w:after="120" w:line="240" w:lineRule="auto"/>
        <w:jc w:val="center"/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</w:rPr>
      </w:pPr>
      <w:r w:rsidRPr="001B76B0"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  <w:rtl/>
        </w:rPr>
        <w:t>אחריות ומטלות מתרגלים בפקולטה להנדסה</w:t>
      </w:r>
    </w:p>
    <w:p w14:paraId="68BDF817" w14:textId="1F344DA8" w:rsidR="00AD0AB9" w:rsidRPr="001B76B0" w:rsidRDefault="00AD0AB9" w:rsidP="00AD0AB9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ההנחיות נכתבו בלשון זכר מט</w:t>
      </w:r>
      <w:bookmarkStart w:id="0" w:name="_GoBack"/>
      <w:bookmarkEnd w:id="0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עמי נוחות בלבד, אך מיועדות לשני המינים כאחד.</w:t>
      </w:r>
    </w:p>
    <w:p w14:paraId="0FABED63" w14:textId="77777777" w:rsidR="008A0E1A" w:rsidRPr="001B76B0" w:rsidRDefault="008A0E1A" w:rsidP="00592402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</w:rPr>
      </w:pPr>
    </w:p>
    <w:p w14:paraId="2E07247E" w14:textId="190F8511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תרגולים:</w:t>
      </w:r>
    </w:p>
    <w:p w14:paraId="57DDC57A" w14:textId="1D04992D" w:rsidR="00394EB5" w:rsidRPr="001B76B0" w:rsidRDefault="00394EB5" w:rsidP="00394EB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נדרש להעביר שיעורי תרגול או להיות נוכח בשעות מעבדה, בהתאם להיקף שהוגדר בתוכנית הלימודים ובמשרה בה ה</w:t>
      </w:r>
      <w:r w:rsidR="00D8351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וא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מועסק.</w:t>
      </w:r>
    </w:p>
    <w:p w14:paraId="228A33F9" w14:textId="19B52167" w:rsidR="004F002A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 נדרש ל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הכין / לשנות מערכי תרגולים קיימים</w:t>
      </w:r>
      <w:r w:rsidR="00EB42E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לסילבוס והנחיות המרצה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4C05CD8" w14:textId="404E07A1" w:rsidR="00FA4BA7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יקבל מראש את אישורו של מרצה הקורס לתכנים אותם יעביר בשיעורים הפרונטליים או בניסויי המעבדה. האחריות העליונה לתכנים המועברים בקורס כולו, ובכלל זה בשיעורי התרגול, היא על המרצה.</w:t>
      </w:r>
    </w:p>
    <w:p w14:paraId="38EE967D" w14:textId="77777777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תרגילי בית:</w:t>
      </w:r>
    </w:p>
    <w:p w14:paraId="32B689DC" w14:textId="4B74824F" w:rsidR="00FA4BA7" w:rsidRPr="001B76B0" w:rsidRDefault="00FF5305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שאלונים לתרגילי 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בית, בהיקף ו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תדירות שיקבעו על-ידי 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הקורס. השאלונים יקבלו את אישור 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לפני שיופצו לסטודנטים. האחריות העליונה לתכני השאלונים היא של המרצה. </w:t>
      </w:r>
    </w:p>
    <w:p w14:paraId="1FD38A06" w14:textId="3E18C5A4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יפת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 את התרגילים בעצמ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ג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ליון פתרונות. הפתרונות יופצו לסטודנטים לפי שיקול דעת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9CBF0A3" w14:textId="69A57869" w:rsidR="005F0E01" w:rsidRPr="001B76B0" w:rsidRDefault="00FA4BA7" w:rsidP="005F0E01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יבד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ק את תרגילי הבית בהתאם לשיקול דעת</w:t>
      </w:r>
      <w:r w:rsidR="003A2C2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4B138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כחלק מהמטלות הכלולות במינוי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 משרת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היסודית של 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בקורסים כוללת בדיקת תרגילים.</w:t>
      </w:r>
      <w:r w:rsidR="005610C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</w:p>
    <w:p w14:paraId="2AFF79CF" w14:textId="37526B15" w:rsidR="00E84C0B" w:rsidRPr="001B76B0" w:rsidRDefault="00E84C0B" w:rsidP="00E84C0B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ינהל רישום של ציוני התלמידים בתרגילי הבית. יפרס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הציונים, ויענ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לשאלות התלמידים בנוגע לערעורים ושאלות שונות בבדיקה</w:t>
      </w:r>
      <w:r w:rsidR="008C032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החלטת מרצה הקורס.</w:t>
      </w:r>
    </w:p>
    <w:p w14:paraId="428A4743" w14:textId="105AA3BD" w:rsidR="005F0E01" w:rsidRPr="001B76B0" w:rsidRDefault="005F0E01" w:rsidP="005F0E01">
      <w:pPr>
        <w:shd w:val="clear" w:color="auto" w:fill="FFFFFF"/>
        <w:spacing w:after="120" w:line="240" w:lineRule="auto"/>
        <w:ind w:left="1440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על מנת למנוע עומס גבוה על המתרגל</w:t>
      </w:r>
      <w:r w:rsidR="00FF530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ים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, 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>כמות הבדיקה תהיה תלויה בגודל הקורס, בכמות תרגילי הבית, ובמספר שעות התרגול של</w:t>
      </w:r>
      <w:r w:rsidR="00FF5305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כל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מתרגל.</w:t>
      </w:r>
      <w:r w:rsidR="008E33F8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בקורסים עם עומס בדיקה גבוה, המרצה </w:t>
      </w:r>
      <w:r w:rsidR="00C1649A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פעל להעסקת בודק תרגילים או </w:t>
      </w:r>
      <w:r w:rsidR="00514C87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ל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שימוש ב</w:t>
      </w:r>
      <w:r w:rsidR="005729E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מערכת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בדיקה ממוחשבת.</w:t>
      </w:r>
    </w:p>
    <w:p w14:paraId="6BC0AD23" w14:textId="59BF0569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בחינות:</w:t>
      </w:r>
    </w:p>
    <w:p w14:paraId="18FE9192" w14:textId="2453B489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המתרגל 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ישתת</w:t>
      </w:r>
      <w:r w:rsidR="00E7682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ף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בכתיבת הבחינות והבחנים בקורס, בפתרונם</w:t>
      </w:r>
      <w:r w:rsidR="00322D0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 בבדיקתם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בהכנת גיליון תשובות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ובהגעה לבחינה לצ</w:t>
      </w:r>
      <w:r w:rsidR="009242A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רך מענה על שאלות הסטודנטים</w:t>
      </w:r>
      <w:r w:rsidR="00A0671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לפי שיקול דעת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806537F" w14:textId="45CAB625" w:rsidR="00A93185" w:rsidRPr="001B76B0" w:rsidRDefault="00A93185" w:rsidP="00A9318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המרצה יפעיל שיקול דעת </w:t>
      </w:r>
      <w:r w:rsidR="00DA008C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לצורך חלוקת העבודה בין המרצה למתרגלים בנוגע לבדיקת הבחינות,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תוך 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התחשבות ב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היקף עבודת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הכולל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</w:t>
      </w:r>
      <w:r w:rsidR="008B412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4CF18AC5" w14:textId="77777777" w:rsidR="00592402" w:rsidRPr="001B76B0" w:rsidRDefault="00592402" w:rsidP="007819E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כללי:</w:t>
      </w:r>
    </w:p>
    <w:p w14:paraId="7C227C72" w14:textId="6A9800DD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הקורס יקבע פגישות לכלל סגל הקורס בהם יקבעו נהלי הקורס, חלקות התפקידים והעומס בין המתרגלים, וכן ידונו תכני הקורס, ונושאים שוטפים לטיפול. תדירות הפגישות תקבע ע״י המרצה.</w:t>
      </w:r>
    </w:p>
    <w:p w14:paraId="4DA1C0A5" w14:textId="352C7E6C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lastRenderedPageBreak/>
        <w:t>על המתרגל לשמור על קשר רציף עם המרצה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המתרגל יעדכ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מרצה בקורס באופן שוטף על התקדמות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בחומר הלימוד, ועל מקרים חריגים בקורס וכל נושא הנדרש לטיפול המרצה.</w:t>
      </w:r>
    </w:p>
    <w:p w14:paraId="7FE10A91" w14:textId="1A8AC042" w:rsidR="001664A8" w:rsidRPr="001B76B0" w:rsidRDefault="00FA4BA7" w:rsidP="005B4DB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יקיי</w:t>
      </w:r>
      <w:r w:rsidR="00BE1F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שעת קבלה שבועית מוגדרת</w:t>
      </w:r>
      <w:r w:rsidR="00D9488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="001664A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פרטי שעת הקבלה (מיקום/זמן) יפורסמו באתר הקורס בתחילת השנה.</w:t>
      </w:r>
    </w:p>
    <w:p w14:paraId="45EDC671" w14:textId="7739F5A9" w:rsidR="001664A8" w:rsidRPr="001B76B0" w:rsidRDefault="00FA4BA7" w:rsidP="002D1669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ישיב לפניות ולשאלות הסטודנטים בדואר אלקטרוני, בזמני תגובה סבירים, ובאופן מיוחד לקראת בחינות או בחנים בקורס.</w:t>
      </w:r>
    </w:p>
    <w:p w14:paraId="2D8576E7" w14:textId="4311CC42" w:rsidR="00FA4BA7" w:rsidRPr="001B76B0" w:rsidRDefault="00FA4BA7" w:rsidP="00611B3D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ית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יחס לסטודנטים בקורס באופן מכובד, מקצועי והולם את סמכותו האקדמית.</w:t>
      </w:r>
    </w:p>
    <w:p w14:paraId="6675272E" w14:textId="7AC7A575" w:rsidR="00AA7F8D" w:rsidRPr="001B76B0" w:rsidRDefault="009222C3" w:rsidP="001664A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מספר שעות התרגול השנתיות של מתרגל שהינו </w:t>
      </w:r>
      <w:proofErr w:type="spellStart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מילגאי</w:t>
      </w:r>
      <w:proofErr w:type="spellEnd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יקבע בשיתופו של המנחה האקדמי</w:t>
      </w:r>
      <w:r w:rsidR="008F045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לנהלים.</w:t>
      </w:r>
    </w:p>
    <w:p w14:paraId="55B7D3A2" w14:textId="5C4A49C0" w:rsidR="00924355" w:rsidRPr="001B76B0" w:rsidRDefault="00FA4BA7" w:rsidP="001664A8">
      <w:pPr>
        <w:shd w:val="clear" w:color="auto" w:fill="FFFFFF"/>
        <w:spacing w:after="120" w:line="240" w:lineRule="auto"/>
        <w:ind w:left="720"/>
        <w:jc w:val="both"/>
        <w:rPr>
          <w:rFonts w:asciiTheme="majorBidi" w:hAnsiTheme="majorBidi" w:cstheme="majorBidi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אשר חש כי אינ</w:t>
      </w:r>
      <w:r w:rsidR="007E52A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מסוגל למלא את המשימות ולשאת באחריות כמפורט מעלה, נדרש להודיע על כך ל</w:t>
      </w:r>
      <w:r w:rsidR="009D44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מזכירות ול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מרצה הקורס לפני תחילת שנת הלימודים. </w:t>
      </w:r>
    </w:p>
    <w:sectPr w:rsidR="00924355" w:rsidRPr="001B76B0" w:rsidSect="00B62D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7289" w14:textId="77777777" w:rsidR="00462A34" w:rsidRDefault="00462A34" w:rsidP="00462A34">
      <w:pPr>
        <w:spacing w:after="0" w:line="240" w:lineRule="auto"/>
      </w:pPr>
      <w:r>
        <w:separator/>
      </w:r>
    </w:p>
  </w:endnote>
  <w:endnote w:type="continuationSeparator" w:id="0">
    <w:p w14:paraId="1721D0A6" w14:textId="77777777" w:rsidR="00462A34" w:rsidRDefault="00462A34" w:rsidP="0046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E1" w14:textId="77777777" w:rsidR="006C1127" w:rsidRDefault="006C1127" w:rsidP="006C1127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208BB13E" w14:textId="77777777" w:rsidR="006C1127" w:rsidRPr="00C47BAA" w:rsidRDefault="006C1127" w:rsidP="006C1127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  <w:r>
      <w:rPr>
        <w:rFonts w:cs="Arial"/>
        <w:color w:val="00503A"/>
        <w:spacing w:val="-1"/>
        <w:szCs w:val="20"/>
      </w:rPr>
      <w:t xml:space="preserve"> </w:t>
    </w:r>
  </w:p>
  <w:p w14:paraId="30902109" w14:textId="77777777" w:rsidR="006C1127" w:rsidRPr="006C1127" w:rsidRDefault="006C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D4F8" w14:textId="77777777" w:rsidR="00462A34" w:rsidRDefault="00462A34" w:rsidP="00462A34">
      <w:pPr>
        <w:spacing w:after="0" w:line="240" w:lineRule="auto"/>
      </w:pPr>
      <w:r>
        <w:separator/>
      </w:r>
    </w:p>
  </w:footnote>
  <w:footnote w:type="continuationSeparator" w:id="0">
    <w:p w14:paraId="040C5A93" w14:textId="77777777" w:rsidR="00462A34" w:rsidRDefault="00462A34" w:rsidP="0046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1570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4556"/>
    </w:tblGrid>
    <w:tr w:rsidR="006C1127" w14:paraId="11DA7AA2" w14:textId="77777777" w:rsidTr="001A4F67">
      <w:trPr>
        <w:trHeight w:val="1283"/>
      </w:trPr>
      <w:tc>
        <w:tcPr>
          <w:tcW w:w="4719" w:type="dxa"/>
          <w:tcMar>
            <w:left w:w="170" w:type="dxa"/>
            <w:right w:w="170" w:type="dxa"/>
          </w:tcMar>
        </w:tcPr>
        <w:p w14:paraId="5DD6BC62" w14:textId="77777777" w:rsidR="006C1127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ועדת הוראה</w:t>
          </w:r>
        </w:p>
        <w:p w14:paraId="1205DB96" w14:textId="77777777" w:rsidR="006C1127" w:rsidRPr="00853273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 xml:space="preserve">הפקולטה להנדסה ע״ש אלכסנדר </w:t>
          </w:r>
          <w:proofErr w:type="spellStart"/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>קופקין</w:t>
          </w:r>
          <w:proofErr w:type="spellEnd"/>
        </w:p>
      </w:tc>
      <w:tc>
        <w:tcPr>
          <w:tcW w:w="4958" w:type="dxa"/>
          <w:tcMar>
            <w:left w:w="170" w:type="dxa"/>
            <w:right w:w="170" w:type="dxa"/>
          </w:tcMar>
        </w:tcPr>
        <w:p w14:paraId="05C5D71F" w14:textId="77777777" w:rsidR="006C1127" w:rsidRDefault="006C1127" w:rsidP="006C1127">
          <w:pPr>
            <w:pStyle w:val="name"/>
            <w:bidi/>
            <w:ind w:right="-142"/>
          </w:pPr>
          <w:r>
            <w:rPr>
              <w:noProof/>
              <w:lang w:bidi="he-IL"/>
            </w:rPr>
            <w:drawing>
              <wp:inline distT="0" distB="0" distL="0" distR="0" wp14:anchorId="059F5F70" wp14:editId="4E1D0335">
                <wp:extent cx="2007006" cy="74641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2629_logo_jewish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006" cy="746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DFF699" w14:textId="71F1A1BD" w:rsidR="00462A34" w:rsidRDefault="006C1127" w:rsidP="00462A34">
    <w:pPr>
      <w:pStyle w:val="Header"/>
      <w:ind w:left="-766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44FBB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15418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A7"/>
    <w:rsid w:val="00021663"/>
    <w:rsid w:val="00047C52"/>
    <w:rsid w:val="00055F02"/>
    <w:rsid w:val="00066FF6"/>
    <w:rsid w:val="000769A0"/>
    <w:rsid w:val="000816DB"/>
    <w:rsid w:val="000A7A67"/>
    <w:rsid w:val="000B0946"/>
    <w:rsid w:val="000B0FD2"/>
    <w:rsid w:val="000B5217"/>
    <w:rsid w:val="000C084D"/>
    <w:rsid w:val="000C0C4E"/>
    <w:rsid w:val="000C1F9F"/>
    <w:rsid w:val="000C2C42"/>
    <w:rsid w:val="000D549D"/>
    <w:rsid w:val="000E42DC"/>
    <w:rsid w:val="000E5102"/>
    <w:rsid w:val="001032B7"/>
    <w:rsid w:val="0011092B"/>
    <w:rsid w:val="00117CD5"/>
    <w:rsid w:val="00122D0D"/>
    <w:rsid w:val="001374E5"/>
    <w:rsid w:val="0015014A"/>
    <w:rsid w:val="00157C07"/>
    <w:rsid w:val="00161B4D"/>
    <w:rsid w:val="001664A8"/>
    <w:rsid w:val="001677A5"/>
    <w:rsid w:val="00176E35"/>
    <w:rsid w:val="001848BF"/>
    <w:rsid w:val="0019146A"/>
    <w:rsid w:val="001A7242"/>
    <w:rsid w:val="001B1413"/>
    <w:rsid w:val="001B20B2"/>
    <w:rsid w:val="001B4626"/>
    <w:rsid w:val="001B76B0"/>
    <w:rsid w:val="001C4CDC"/>
    <w:rsid w:val="001D315C"/>
    <w:rsid w:val="001D7EA6"/>
    <w:rsid w:val="001E798B"/>
    <w:rsid w:val="001F0932"/>
    <w:rsid w:val="001F0D1F"/>
    <w:rsid w:val="002312A8"/>
    <w:rsid w:val="00232CA0"/>
    <w:rsid w:val="002339A4"/>
    <w:rsid w:val="00234117"/>
    <w:rsid w:val="00246D80"/>
    <w:rsid w:val="00250D8E"/>
    <w:rsid w:val="002511C2"/>
    <w:rsid w:val="00266888"/>
    <w:rsid w:val="0028772B"/>
    <w:rsid w:val="00291410"/>
    <w:rsid w:val="00294514"/>
    <w:rsid w:val="00297C5A"/>
    <w:rsid w:val="002B300F"/>
    <w:rsid w:val="002C06C8"/>
    <w:rsid w:val="002C59C3"/>
    <w:rsid w:val="002E1FEA"/>
    <w:rsid w:val="002F220B"/>
    <w:rsid w:val="002F683E"/>
    <w:rsid w:val="003026E1"/>
    <w:rsid w:val="00321D1C"/>
    <w:rsid w:val="00322D0B"/>
    <w:rsid w:val="00342967"/>
    <w:rsid w:val="00353E74"/>
    <w:rsid w:val="00365174"/>
    <w:rsid w:val="0038082E"/>
    <w:rsid w:val="00394EB5"/>
    <w:rsid w:val="00397729"/>
    <w:rsid w:val="003A2C2F"/>
    <w:rsid w:val="003A2DEE"/>
    <w:rsid w:val="003F53D9"/>
    <w:rsid w:val="004005D9"/>
    <w:rsid w:val="00403AFF"/>
    <w:rsid w:val="00422D82"/>
    <w:rsid w:val="00430AD2"/>
    <w:rsid w:val="004376A3"/>
    <w:rsid w:val="00457415"/>
    <w:rsid w:val="00462A34"/>
    <w:rsid w:val="00475B40"/>
    <w:rsid w:val="00484457"/>
    <w:rsid w:val="00485BE4"/>
    <w:rsid w:val="0049065F"/>
    <w:rsid w:val="00494919"/>
    <w:rsid w:val="004950EC"/>
    <w:rsid w:val="004A30B6"/>
    <w:rsid w:val="004B1386"/>
    <w:rsid w:val="004B3874"/>
    <w:rsid w:val="004C1BE4"/>
    <w:rsid w:val="004D5BE8"/>
    <w:rsid w:val="004D7564"/>
    <w:rsid w:val="004E1C50"/>
    <w:rsid w:val="004F002A"/>
    <w:rsid w:val="00506642"/>
    <w:rsid w:val="0050696F"/>
    <w:rsid w:val="00514C87"/>
    <w:rsid w:val="00515032"/>
    <w:rsid w:val="00533FE3"/>
    <w:rsid w:val="00541601"/>
    <w:rsid w:val="00542137"/>
    <w:rsid w:val="00546985"/>
    <w:rsid w:val="005610C3"/>
    <w:rsid w:val="005729E5"/>
    <w:rsid w:val="005805B8"/>
    <w:rsid w:val="00592402"/>
    <w:rsid w:val="005A1DC5"/>
    <w:rsid w:val="005B6AC7"/>
    <w:rsid w:val="005C440C"/>
    <w:rsid w:val="005D36E4"/>
    <w:rsid w:val="005D70BB"/>
    <w:rsid w:val="005E23D0"/>
    <w:rsid w:val="005E3156"/>
    <w:rsid w:val="005E3834"/>
    <w:rsid w:val="005F004C"/>
    <w:rsid w:val="005F0E01"/>
    <w:rsid w:val="0060088B"/>
    <w:rsid w:val="00600A9A"/>
    <w:rsid w:val="0060169D"/>
    <w:rsid w:val="00616AC9"/>
    <w:rsid w:val="0062697B"/>
    <w:rsid w:val="00646C02"/>
    <w:rsid w:val="00647DFD"/>
    <w:rsid w:val="0065547B"/>
    <w:rsid w:val="00655F4A"/>
    <w:rsid w:val="00656F2F"/>
    <w:rsid w:val="006719E2"/>
    <w:rsid w:val="00676733"/>
    <w:rsid w:val="00685419"/>
    <w:rsid w:val="0068560F"/>
    <w:rsid w:val="006877AF"/>
    <w:rsid w:val="0069202C"/>
    <w:rsid w:val="00694721"/>
    <w:rsid w:val="006A3120"/>
    <w:rsid w:val="006A7747"/>
    <w:rsid w:val="006B352B"/>
    <w:rsid w:val="006C1127"/>
    <w:rsid w:val="006D5820"/>
    <w:rsid w:val="006F248D"/>
    <w:rsid w:val="0070626A"/>
    <w:rsid w:val="00717B95"/>
    <w:rsid w:val="007228B0"/>
    <w:rsid w:val="00742E52"/>
    <w:rsid w:val="007457FF"/>
    <w:rsid w:val="00750DB4"/>
    <w:rsid w:val="00762BFF"/>
    <w:rsid w:val="007819ED"/>
    <w:rsid w:val="00781AF2"/>
    <w:rsid w:val="007B08E3"/>
    <w:rsid w:val="007B6B51"/>
    <w:rsid w:val="007E52A5"/>
    <w:rsid w:val="008007FF"/>
    <w:rsid w:val="00803C85"/>
    <w:rsid w:val="008174F2"/>
    <w:rsid w:val="00834C89"/>
    <w:rsid w:val="00855C5F"/>
    <w:rsid w:val="00865587"/>
    <w:rsid w:val="00882836"/>
    <w:rsid w:val="008913A0"/>
    <w:rsid w:val="00891498"/>
    <w:rsid w:val="008A0E1A"/>
    <w:rsid w:val="008A4462"/>
    <w:rsid w:val="008B4121"/>
    <w:rsid w:val="008B43AB"/>
    <w:rsid w:val="008B6790"/>
    <w:rsid w:val="008C0329"/>
    <w:rsid w:val="008E0D22"/>
    <w:rsid w:val="008E1C5C"/>
    <w:rsid w:val="008E2542"/>
    <w:rsid w:val="008E33F8"/>
    <w:rsid w:val="008F0453"/>
    <w:rsid w:val="008F3A61"/>
    <w:rsid w:val="00907E3E"/>
    <w:rsid w:val="00921B4C"/>
    <w:rsid w:val="009222C3"/>
    <w:rsid w:val="009242AD"/>
    <w:rsid w:val="00924355"/>
    <w:rsid w:val="00930B7B"/>
    <w:rsid w:val="00936ABC"/>
    <w:rsid w:val="0094040C"/>
    <w:rsid w:val="00941156"/>
    <w:rsid w:val="0094790E"/>
    <w:rsid w:val="009513AD"/>
    <w:rsid w:val="00952ADC"/>
    <w:rsid w:val="0097138B"/>
    <w:rsid w:val="009728F0"/>
    <w:rsid w:val="009853D2"/>
    <w:rsid w:val="009A1E66"/>
    <w:rsid w:val="009A4E34"/>
    <w:rsid w:val="009A66CA"/>
    <w:rsid w:val="009D0C66"/>
    <w:rsid w:val="009D442A"/>
    <w:rsid w:val="009E0725"/>
    <w:rsid w:val="009F0DA2"/>
    <w:rsid w:val="009F497A"/>
    <w:rsid w:val="00A0246E"/>
    <w:rsid w:val="00A0671A"/>
    <w:rsid w:val="00A13955"/>
    <w:rsid w:val="00A238CA"/>
    <w:rsid w:val="00A24C9A"/>
    <w:rsid w:val="00A2588E"/>
    <w:rsid w:val="00A37AE5"/>
    <w:rsid w:val="00A474DF"/>
    <w:rsid w:val="00A61D72"/>
    <w:rsid w:val="00A86B37"/>
    <w:rsid w:val="00A86E5E"/>
    <w:rsid w:val="00A91E1E"/>
    <w:rsid w:val="00A93185"/>
    <w:rsid w:val="00A9711C"/>
    <w:rsid w:val="00AA3F7B"/>
    <w:rsid w:val="00AA7F8D"/>
    <w:rsid w:val="00AB07E2"/>
    <w:rsid w:val="00AD0AB9"/>
    <w:rsid w:val="00AD6BEA"/>
    <w:rsid w:val="00AE08EC"/>
    <w:rsid w:val="00AE0CA8"/>
    <w:rsid w:val="00AE2C7A"/>
    <w:rsid w:val="00AE39B1"/>
    <w:rsid w:val="00AE41BF"/>
    <w:rsid w:val="00AE5D20"/>
    <w:rsid w:val="00AF201F"/>
    <w:rsid w:val="00B008C1"/>
    <w:rsid w:val="00B025EB"/>
    <w:rsid w:val="00B04D6F"/>
    <w:rsid w:val="00B10996"/>
    <w:rsid w:val="00B11914"/>
    <w:rsid w:val="00B1555E"/>
    <w:rsid w:val="00B2000C"/>
    <w:rsid w:val="00B21A00"/>
    <w:rsid w:val="00B27057"/>
    <w:rsid w:val="00B33E22"/>
    <w:rsid w:val="00B44F57"/>
    <w:rsid w:val="00B456D6"/>
    <w:rsid w:val="00B56775"/>
    <w:rsid w:val="00B62D4A"/>
    <w:rsid w:val="00B67F1F"/>
    <w:rsid w:val="00B7148E"/>
    <w:rsid w:val="00B93EBF"/>
    <w:rsid w:val="00B96B5D"/>
    <w:rsid w:val="00BA4E0C"/>
    <w:rsid w:val="00BA6494"/>
    <w:rsid w:val="00BD2E01"/>
    <w:rsid w:val="00BE1F55"/>
    <w:rsid w:val="00BF0B97"/>
    <w:rsid w:val="00BF1AD4"/>
    <w:rsid w:val="00C04940"/>
    <w:rsid w:val="00C143FF"/>
    <w:rsid w:val="00C1649A"/>
    <w:rsid w:val="00C167FF"/>
    <w:rsid w:val="00C319A7"/>
    <w:rsid w:val="00C43E1D"/>
    <w:rsid w:val="00C47D99"/>
    <w:rsid w:val="00C746F6"/>
    <w:rsid w:val="00C74C88"/>
    <w:rsid w:val="00C76F71"/>
    <w:rsid w:val="00CC0585"/>
    <w:rsid w:val="00CC0A4E"/>
    <w:rsid w:val="00CC2D34"/>
    <w:rsid w:val="00CC3392"/>
    <w:rsid w:val="00CC76E2"/>
    <w:rsid w:val="00CD4D9E"/>
    <w:rsid w:val="00CE3981"/>
    <w:rsid w:val="00CE6A65"/>
    <w:rsid w:val="00CF65F4"/>
    <w:rsid w:val="00D04CE9"/>
    <w:rsid w:val="00D12F67"/>
    <w:rsid w:val="00D3582B"/>
    <w:rsid w:val="00D45178"/>
    <w:rsid w:val="00D67FB9"/>
    <w:rsid w:val="00D8351F"/>
    <w:rsid w:val="00D9488B"/>
    <w:rsid w:val="00DA008C"/>
    <w:rsid w:val="00DB3ECE"/>
    <w:rsid w:val="00DB42D8"/>
    <w:rsid w:val="00DB5FCA"/>
    <w:rsid w:val="00DB6CA9"/>
    <w:rsid w:val="00DD4400"/>
    <w:rsid w:val="00DF424F"/>
    <w:rsid w:val="00E1765F"/>
    <w:rsid w:val="00E321A2"/>
    <w:rsid w:val="00E504DC"/>
    <w:rsid w:val="00E54E54"/>
    <w:rsid w:val="00E56EBF"/>
    <w:rsid w:val="00E76828"/>
    <w:rsid w:val="00E76A65"/>
    <w:rsid w:val="00E77C19"/>
    <w:rsid w:val="00E84C0B"/>
    <w:rsid w:val="00E95118"/>
    <w:rsid w:val="00EB1838"/>
    <w:rsid w:val="00EB42EF"/>
    <w:rsid w:val="00EC3110"/>
    <w:rsid w:val="00EC59C7"/>
    <w:rsid w:val="00ED45D7"/>
    <w:rsid w:val="00EE3D3F"/>
    <w:rsid w:val="00EF65EF"/>
    <w:rsid w:val="00EF6D2C"/>
    <w:rsid w:val="00F07F47"/>
    <w:rsid w:val="00F14668"/>
    <w:rsid w:val="00F15898"/>
    <w:rsid w:val="00F25198"/>
    <w:rsid w:val="00F2678D"/>
    <w:rsid w:val="00F33EC7"/>
    <w:rsid w:val="00F36B3D"/>
    <w:rsid w:val="00F42F8C"/>
    <w:rsid w:val="00F5033F"/>
    <w:rsid w:val="00F66F93"/>
    <w:rsid w:val="00F77084"/>
    <w:rsid w:val="00F77CAA"/>
    <w:rsid w:val="00F9211A"/>
    <w:rsid w:val="00F921EA"/>
    <w:rsid w:val="00F95D24"/>
    <w:rsid w:val="00FA4BA7"/>
    <w:rsid w:val="00FB08CC"/>
    <w:rsid w:val="00FC2085"/>
    <w:rsid w:val="00FC7F69"/>
    <w:rsid w:val="00FD18A8"/>
    <w:rsid w:val="00FD44CC"/>
    <w:rsid w:val="00FE4B2D"/>
    <w:rsid w:val="00FF5305"/>
    <w:rsid w:val="00FF65D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02C91"/>
  <w15:docId w15:val="{92B28E6C-2072-46B0-BAD4-723A7CB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488B"/>
    <w:pPr>
      <w:bidi w:val="0"/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9488B"/>
    <w:rPr>
      <w:rFonts w:ascii="Calibri" w:hAnsi="Calibri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5F0E0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84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C0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34"/>
  </w:style>
  <w:style w:type="paragraph" w:styleId="Footer">
    <w:name w:val="footer"/>
    <w:basedOn w:val="Normal"/>
    <w:link w:val="Foot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34"/>
  </w:style>
  <w:style w:type="paragraph" w:customStyle="1" w:styleId="BasicParagraph">
    <w:name w:val="[Basic Paragraph]"/>
    <w:basedOn w:val="Normal"/>
    <w:uiPriority w:val="99"/>
    <w:rsid w:val="006C1127"/>
    <w:pPr>
      <w:autoSpaceDE w:val="0"/>
      <w:autoSpaceDN w:val="0"/>
      <w:adjustRightInd w:val="0"/>
      <w:spacing w:after="0" w:line="288" w:lineRule="auto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customStyle="1" w:styleId="name">
    <w:name w:val="name"/>
    <w:basedOn w:val="Normal"/>
    <w:uiPriority w:val="99"/>
    <w:rsid w:val="006C1127"/>
    <w:pPr>
      <w:suppressAutoHyphens/>
      <w:autoSpaceDE w:val="0"/>
      <w:autoSpaceDN w:val="0"/>
      <w:bidi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TableGrid">
    <w:name w:val="Table Grid"/>
    <w:basedOn w:val="TableNormal"/>
    <w:uiPriority w:val="39"/>
    <w:rsid w:val="006C11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סיון רופה</cp:lastModifiedBy>
  <cp:revision>5</cp:revision>
  <dcterms:created xsi:type="dcterms:W3CDTF">2020-08-09T10:32:00Z</dcterms:created>
  <dcterms:modified xsi:type="dcterms:W3CDTF">2020-11-02T10:35:00Z</dcterms:modified>
</cp:coreProperties>
</file>